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DA" w:rsidRDefault="00CD2ADA" w:rsidP="00CD2AD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17.01.2023 г. №8</w:t>
      </w:r>
    </w:p>
    <w:p w:rsidR="00CD2ADA" w:rsidRDefault="00CD2ADA" w:rsidP="00CD2AD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2ADA" w:rsidRDefault="00CD2ADA" w:rsidP="00CD2AD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D2ADA" w:rsidRDefault="00CD2ADA" w:rsidP="00CD2AD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D2ADA" w:rsidRDefault="00CD2ADA" w:rsidP="00CD2AD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CD2ADA" w:rsidRDefault="00CD2ADA" w:rsidP="00CD2ADA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D2ADA" w:rsidRPr="00452854" w:rsidRDefault="00CD2ADA" w:rsidP="00CD2A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D2ADA" w:rsidRDefault="00CD2ADA" w:rsidP="00CD2ADA">
      <w:pPr>
        <w:rPr>
          <w:sz w:val="24"/>
          <w:szCs w:val="24"/>
        </w:rPr>
      </w:pPr>
    </w:p>
    <w:p w:rsidR="00CD2ADA" w:rsidRDefault="00CD2ADA" w:rsidP="00CD2A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6630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МУНИЦИПАЛЬНОЙ ЦЕЛЕВОЙ ПРОГРАММЫ «ПРОФИЛАКТИКА ПРАВОНАРУШЕНИЙ В МУНИЦИПАЛЬНОМ ОБРАЗОВАНИИ «ХОХОРСК» </w:t>
      </w:r>
    </w:p>
    <w:p w:rsidR="00CD2ADA" w:rsidRDefault="00CD2ADA" w:rsidP="00CD2A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 2023</w:t>
      </w:r>
      <w:r w:rsidRPr="00D66300">
        <w:rPr>
          <w:rFonts w:ascii="Arial" w:eastAsia="Times New Roman" w:hAnsi="Arial" w:cs="Arial"/>
          <w:b/>
          <w:bCs/>
          <w:color w:val="000000"/>
          <w:sz w:val="32"/>
          <w:szCs w:val="32"/>
        </w:rPr>
        <w:t>-202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5</w:t>
      </w:r>
      <w:r w:rsidRPr="00D6630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ГОДЫ</w:t>
      </w:r>
    </w:p>
    <w:p w:rsidR="00CD2ADA" w:rsidRPr="00D66300" w:rsidRDefault="00CD2ADA" w:rsidP="00CD2A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CD2ADA" w:rsidRPr="00AD6C09" w:rsidRDefault="00CD2ADA" w:rsidP="00CD2A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6C09">
        <w:rPr>
          <w:rFonts w:ascii="Arial" w:eastAsia="Times New Roman" w:hAnsi="Arial" w:cs="Arial"/>
          <w:color w:val="000000"/>
          <w:sz w:val="24"/>
          <w:szCs w:val="24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с Федеральным законом от 23 июня 2016 года N182-ФЗ "Об основах системы профилактики правонарушений в Российской Федерации", Федеральным законом от 24.06.1999 № 120-ФЗ «Об основах системы профилактики безнадзорности и правонарушений несовершеннолетних»,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Законом Иркутской области от 5 марта 2010 года №7-ОЗ «Об отдельных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D6C09">
        <w:rPr>
          <w:rFonts w:ascii="Arial" w:eastAsia="Times New Roman" w:hAnsi="Arial" w:cs="Arial"/>
          <w:color w:val="000000"/>
          <w:sz w:val="24"/>
          <w:szCs w:val="24"/>
        </w:rPr>
        <w:t>мерах по защите от факторов, негативно влияющих на их физическое, интеллектуальное, психическое, духовное и нравственное развитие Иркутской области»,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, руководствуясь Уставом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«Хохорск», администрация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proofErr w:type="gramEnd"/>
    </w:p>
    <w:p w:rsidR="00CD2ADA" w:rsidRPr="00047361" w:rsidRDefault="00CD2ADA" w:rsidP="00CD2A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047361">
        <w:rPr>
          <w:rFonts w:ascii="Arial" w:eastAsia="Times New Roman" w:hAnsi="Arial" w:cs="Arial"/>
          <w:color w:val="000000"/>
          <w:sz w:val="32"/>
          <w:szCs w:val="32"/>
        </w:rPr>
        <w:t>ПОСТАНОВЛЯЕТ:</w:t>
      </w:r>
    </w:p>
    <w:p w:rsidR="00CD2ADA" w:rsidRPr="00AD6C09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муниципальную целевую программу «Профилактика правонарушений в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муниципальном образовании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на 20</w:t>
      </w:r>
      <w:r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годы» согласно приложению.</w:t>
      </w:r>
    </w:p>
    <w:p w:rsidR="00CD2ADA" w:rsidRPr="00AD6C09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</w:rPr>
        <w:t>Начальнику финансового отдела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предусмотреть финансирование мероприятий программы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бюджет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на 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23 -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годы.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опубликовать в периодическом издании «Вест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>к МО «Хохорск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район»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информационно-телекоммуникационной сети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Интернет.</w:t>
      </w:r>
    </w:p>
    <w:p w:rsidR="00CD2ADA" w:rsidRPr="00AD6C09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Глава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В.А.Барлуков</w:t>
      </w:r>
      <w:proofErr w:type="spellEnd"/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2ADA" w:rsidRPr="00AD6C09" w:rsidRDefault="00CD2ADA" w:rsidP="00CD2AD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AD6C09">
        <w:rPr>
          <w:rFonts w:ascii="Courier New" w:eastAsia="Times New Roman" w:hAnsi="Courier New" w:cs="Courier New"/>
          <w:color w:val="000000"/>
        </w:rPr>
        <w:lastRenderedPageBreak/>
        <w:t>Приложение №1к постановлению администрации</w:t>
      </w:r>
    </w:p>
    <w:p w:rsidR="00CD2ADA" w:rsidRPr="00AD6C09" w:rsidRDefault="00CD2ADA" w:rsidP="00CD2AD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AD6C09">
        <w:rPr>
          <w:rFonts w:ascii="Courier New" w:eastAsia="Times New Roman" w:hAnsi="Courier New" w:cs="Courier New"/>
          <w:color w:val="000000"/>
        </w:rPr>
        <w:t xml:space="preserve"> муниципального образования «Хохорск»</w:t>
      </w:r>
    </w:p>
    <w:p w:rsidR="00CD2ADA" w:rsidRDefault="00CD2ADA" w:rsidP="00CD2AD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AD6C09">
        <w:rPr>
          <w:rFonts w:ascii="Courier New" w:eastAsia="Times New Roman" w:hAnsi="Courier New" w:cs="Courier New"/>
          <w:color w:val="000000"/>
        </w:rPr>
        <w:t xml:space="preserve">от </w:t>
      </w:r>
      <w:r>
        <w:rPr>
          <w:rFonts w:ascii="Courier New" w:eastAsia="Times New Roman" w:hAnsi="Courier New" w:cs="Courier New"/>
          <w:color w:val="000000"/>
        </w:rPr>
        <w:t>17</w:t>
      </w:r>
      <w:r w:rsidRPr="00AD6C09">
        <w:rPr>
          <w:rFonts w:ascii="Courier New" w:eastAsia="Times New Roman" w:hAnsi="Courier New" w:cs="Courier New"/>
          <w:color w:val="000000"/>
        </w:rPr>
        <w:t>.0</w:t>
      </w:r>
      <w:r>
        <w:rPr>
          <w:rFonts w:ascii="Courier New" w:eastAsia="Times New Roman" w:hAnsi="Courier New" w:cs="Courier New"/>
          <w:color w:val="000000"/>
        </w:rPr>
        <w:t>1</w:t>
      </w:r>
      <w:r w:rsidRPr="00AD6C09">
        <w:rPr>
          <w:rFonts w:ascii="Courier New" w:eastAsia="Times New Roman" w:hAnsi="Courier New" w:cs="Courier New"/>
          <w:color w:val="000000"/>
        </w:rPr>
        <w:t>.20</w:t>
      </w:r>
      <w:r>
        <w:rPr>
          <w:rFonts w:ascii="Courier New" w:eastAsia="Times New Roman" w:hAnsi="Courier New" w:cs="Courier New"/>
          <w:color w:val="000000"/>
        </w:rPr>
        <w:t>23</w:t>
      </w:r>
      <w:r w:rsidRPr="00AD6C09">
        <w:rPr>
          <w:rFonts w:ascii="Courier New" w:eastAsia="Times New Roman" w:hAnsi="Courier New" w:cs="Courier New"/>
          <w:color w:val="000000"/>
        </w:rPr>
        <w:t xml:space="preserve"> №</w:t>
      </w:r>
      <w:r>
        <w:rPr>
          <w:rFonts w:ascii="Courier New" w:eastAsia="Times New Roman" w:hAnsi="Courier New" w:cs="Courier New"/>
          <w:color w:val="000000"/>
        </w:rPr>
        <w:t>8</w:t>
      </w:r>
    </w:p>
    <w:p w:rsidR="00CD2ADA" w:rsidRPr="00AD6C09" w:rsidRDefault="00CD2ADA" w:rsidP="00CD2AD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CD2ADA" w:rsidRPr="00966EE7" w:rsidRDefault="00CD2ADA" w:rsidP="00CD2AD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М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униципальная целевая программа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рофилактика правонарушений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в  муниципальном образовании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«Хохорск»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на 20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23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годы»</w:t>
      </w:r>
    </w:p>
    <w:p w:rsidR="00CD2ADA" w:rsidRPr="00AD6C09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Паспорт муниципальной целевой программы «Профилактика правонарушений в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муниципальном образовании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«Хохорск»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на 20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23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6"/>
        <w:gridCol w:w="6124"/>
      </w:tblGrid>
      <w:tr w:rsidR="00CD2ADA" w:rsidRPr="00AD6C09" w:rsidTr="002844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целевая программа «Профилактика правонарушений в 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муниципальном образовании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«Хохорск» 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 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D2ADA" w:rsidRPr="00AD6C09" w:rsidTr="002844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Устав </w:t>
            </w:r>
            <w:r w:rsidRPr="00AD6C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го образования «Хохорск»,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от 24.06.1999 №120-ФЗ «Об основах системы профилактики безнадзорности и правонарушений несовершеннолетних», Закон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нравственное развитие Иркутской области»</w:t>
            </w:r>
            <w:proofErr w:type="gramEnd"/>
          </w:p>
        </w:tc>
      </w:tr>
      <w:tr w:rsidR="00CD2ADA" w:rsidRPr="00AD6C09" w:rsidTr="002844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дминистрация муниципального 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«Хохорск»</w:t>
            </w:r>
          </w:p>
        </w:tc>
      </w:tr>
      <w:tr w:rsidR="00CD2ADA" w:rsidRPr="00AD6C09" w:rsidTr="002844BB">
        <w:trPr>
          <w:trHeight w:val="8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дминистрация  муниципального 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«Хохорск»</w:t>
            </w:r>
          </w:p>
        </w:tc>
      </w:tr>
      <w:tr w:rsidR="00CD2ADA" w:rsidRPr="00AD6C09" w:rsidTr="002844BB">
        <w:trPr>
          <w:trHeight w:val="14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обеспечение безопасности граждан на территории  муниципального 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«Хохорск»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повышение уровня общественной безопасности, общественного порядка.</w:t>
            </w:r>
          </w:p>
        </w:tc>
      </w:tr>
      <w:tr w:rsidR="00CD2ADA" w:rsidRPr="00AD6C09" w:rsidTr="002844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создание системы социальной профилактики правонарушений, направленной, прежде всего на активизацию борьбы с пьянст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вом, алкоголизмом, наркоманией, безнадзорностью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несовершеннолетних;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активизация участия и улучшения местного самоуправления в предупреждении правонарушений;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8563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563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районных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муниципальных учреждений, обще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ственных организаций и граждан в работе по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профилактике правонарушений, укреплению правопорядка и пропаганде здорового образа жизни;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создание системы стимулов для ведения законопослушного образа жизни;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CD2ADA" w:rsidRPr="00AD6C09" w:rsidTr="002844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количество совершенных преступлений:</w:t>
            </w:r>
          </w:p>
          <w:p w:rsidR="00CD2ADA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имущественного характера (кражи, грабежи, разбои)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улицах несовершеннолетними;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количество дорожно-транспортных происшествий.</w:t>
            </w:r>
          </w:p>
        </w:tc>
      </w:tr>
      <w:tr w:rsidR="00CD2ADA" w:rsidRPr="00AD6C09" w:rsidTr="002844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Реализуется в три этапа: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этап - 20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 этап - 20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третий этап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</w:p>
        </w:tc>
      </w:tr>
      <w:tr w:rsidR="00CD2ADA" w:rsidRPr="00AD6C09" w:rsidTr="002844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организационные мероприятия;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воссозданию системы социальной профилактики правонарушений;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сфере профилактики правонарушений.</w:t>
            </w:r>
          </w:p>
        </w:tc>
      </w:tr>
      <w:tr w:rsidR="00CD2ADA" w:rsidRPr="00AD6C09" w:rsidTr="002844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Исполнители</w:t>
            </w:r>
          </w:p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администрация  муниципального 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«Хохорск»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Общественная комиссия по делам несовершеннолетних (далее – ОКДН)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МБУК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СКЦ МО «Хохорск»;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Хохорс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кая</w:t>
            </w:r>
            <w:proofErr w:type="spell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средняя общеобразовательная школа» (далее - СОШ)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инспектор по работе с несовершеннолетними при МВД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(далее - ПДН)</w:t>
            </w:r>
          </w:p>
        </w:tc>
      </w:tr>
      <w:tr w:rsidR="00CD2ADA" w:rsidRPr="00AD6C09" w:rsidTr="002844BB">
        <w:trPr>
          <w:trHeight w:val="11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и источники финансирования</w:t>
            </w:r>
          </w:p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49033A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033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из местного бюджета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4000</w:t>
            </w:r>
            <w:r w:rsidRPr="0049033A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</w:tc>
      </w:tr>
      <w:tr w:rsidR="00CD2ADA" w:rsidRPr="00AD6C09" w:rsidTr="002844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повышение эффективности социальной профилактики правонарушений, привлечение к организации деятельности по предупреждению правонарушений;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улучшение профилактики правонарушений в среде несовершеннолетних и молодежи;</w:t>
            </w:r>
          </w:p>
          <w:p w:rsidR="00CD2ADA" w:rsidRPr="00AD6C09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повышение уровня доверия населения к правоохранительным органам.</w:t>
            </w:r>
          </w:p>
        </w:tc>
      </w:tr>
      <w:tr w:rsidR="00CD2ADA" w:rsidRPr="00AD6C09" w:rsidTr="002844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Система организации контроля </w:t>
            </w:r>
            <w:proofErr w:type="gram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gramEnd"/>
          </w:p>
          <w:p w:rsidR="00CD2ADA" w:rsidRPr="00AD6C09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исполнением</w:t>
            </w:r>
          </w:p>
          <w:p w:rsidR="00CD2ADA" w:rsidRPr="00AD6C09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AD6C09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муниципального 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«Хохорск»</w:t>
            </w:r>
            <w:r w:rsidRPr="00AD6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D2ADA" w:rsidRPr="00AD6C09" w:rsidRDefault="00CD2ADA" w:rsidP="00CD2A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Раздел I. Основные цели и задачи, сроки и этапы реализации программы</w:t>
      </w:r>
    </w:p>
    <w:p w:rsidR="00CD2ADA" w:rsidRDefault="00CD2ADA" w:rsidP="00CD2A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Основной целью программы является формирование эффективной системы профилактики правонарушений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совершенствование профилактики правонарушений среди молодежи;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социализацию</w:t>
      </w:r>
      <w:proofErr w:type="spellEnd"/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лиц, освободившихся из мест лишения свободы;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рассчитана на 20</w:t>
      </w:r>
      <w:r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годы в три этапа, в течение которого предусматриваются: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CD2ADA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CD2ADA" w:rsidRPr="00AD6C09" w:rsidRDefault="00CD2ADA" w:rsidP="00CD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2ADA" w:rsidRPr="00AD6C09" w:rsidRDefault="00CD2ADA" w:rsidP="00CD2A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Раздел II. Система программных мероприятий</w:t>
      </w:r>
    </w:p>
    <w:p w:rsidR="00CD2ADA" w:rsidRPr="00EF1C54" w:rsidRDefault="00CD2ADA" w:rsidP="00CD2AD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lastRenderedPageBreak/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 и утвержденных Решением Думы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о бюджете сельского поселения на очередной финансовый год.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Объем средств местного бюджета, необходимый для финансирования программы, составляет всего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40</w:t>
      </w:r>
      <w:r w:rsidRPr="00EF1C54">
        <w:rPr>
          <w:rFonts w:ascii="Arial" w:eastAsia="Times New Roman" w:hAnsi="Arial" w:cs="Arial"/>
          <w:sz w:val="24"/>
          <w:szCs w:val="24"/>
        </w:rPr>
        <w:t>00 рублей.</w:t>
      </w:r>
    </w:p>
    <w:p w:rsidR="00CD2ADA" w:rsidRPr="00AD6C09" w:rsidRDefault="00CD2ADA" w:rsidP="00CD2A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Раздел III. Нормативное обеспечение</w:t>
      </w:r>
    </w:p>
    <w:p w:rsidR="00CD2ADA" w:rsidRPr="00AD6C09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CD2ADA" w:rsidRPr="00AD6C09" w:rsidRDefault="00CD2ADA" w:rsidP="00CD2A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Раздел IV. Механизм реализации программы, организация управления программой и </w:t>
      </w:r>
      <w:proofErr w:type="gramStart"/>
      <w:r w:rsidRPr="00AD6C09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ходом ее реализации</w:t>
      </w:r>
    </w:p>
    <w:p w:rsidR="00CD2ADA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Руководителем программы является Глава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. Муниципальный заказчик - координатор программы:</w:t>
      </w:r>
    </w:p>
    <w:p w:rsidR="00CD2ADA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CD2ADA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CD2ADA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CD2ADA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. Перечень основных направлений и мероприятий программы содержится в приложении к настоящей программе.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Думы  муниципального образования.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Координацию деятельности исполнителей, соисполнителей и участников программы осуществляет управляющий программой - администрация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, которая:</w:t>
      </w:r>
    </w:p>
    <w:p w:rsidR="00CD2ADA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CD2ADA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CD2ADA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CD2ADA" w:rsidRPr="00AD6C09" w:rsidRDefault="00CD2ADA" w:rsidP="00CD2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6C09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Контроль за</w:t>
      </w:r>
      <w:proofErr w:type="gramEnd"/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реализацией програ</w:t>
      </w:r>
      <w:r>
        <w:rPr>
          <w:rFonts w:ascii="Arial" w:eastAsia="Times New Roman" w:hAnsi="Arial" w:cs="Arial"/>
          <w:color w:val="000000"/>
          <w:sz w:val="24"/>
          <w:szCs w:val="24"/>
        </w:rPr>
        <w:t>ммы осуществляют: администрация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«Хохорск», Дума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«Хохорск»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соответствии с бюджетным законодательством Российской Федерации. Одновременно с годовым отчетом об исполнении местного бюджета администрация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 xml:space="preserve">  ежегодно представляет Думе  муниципального образования отчет о реализации программы в отчетном финансовом году.</w:t>
      </w:r>
    </w:p>
    <w:p w:rsidR="00CD2ADA" w:rsidRPr="00AD6C09" w:rsidRDefault="00CD2ADA" w:rsidP="00CD2A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D2ADA" w:rsidRDefault="00CD2ADA" w:rsidP="00CD2AD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CD2ADA" w:rsidRDefault="00CD2ADA" w:rsidP="00CD2AD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CD2ADA" w:rsidRDefault="00CD2ADA" w:rsidP="00CD2AD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color w:val="000000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  <w:r w:rsidRPr="00AD6C09">
        <w:rPr>
          <w:rFonts w:ascii="Arial" w:eastAsia="Times New Roman" w:hAnsi="Arial" w:cs="Arial"/>
          <w:color w:val="000000"/>
          <w:sz w:val="24"/>
          <w:szCs w:val="24"/>
        </w:rPr>
        <w:t> </w:t>
      </w:r>
    </w:p>
    <w:p w:rsidR="00CD2ADA" w:rsidRDefault="00CD2ADA" w:rsidP="00CD2ADA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D2ADA" w:rsidRDefault="00CD2ADA" w:rsidP="00CD2ADA">
      <w:pPr>
        <w:spacing w:after="0" w:line="240" w:lineRule="auto"/>
        <w:rPr>
          <w:rFonts w:ascii="Courier New" w:eastAsia="Times New Roman" w:hAnsi="Courier New" w:cs="Courier New"/>
          <w:color w:val="000000"/>
        </w:rPr>
        <w:sectPr w:rsidR="00CD2ADA" w:rsidSect="00930F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2ADA" w:rsidRPr="00C7536F" w:rsidRDefault="00CD2ADA" w:rsidP="00CD2ADA">
      <w:pPr>
        <w:spacing w:after="0" w:line="240" w:lineRule="auto"/>
        <w:ind w:right="140"/>
        <w:jc w:val="right"/>
        <w:rPr>
          <w:rFonts w:ascii="Courier New" w:eastAsia="Times New Roman" w:hAnsi="Courier New" w:cs="Courier New"/>
          <w:color w:val="000000"/>
        </w:rPr>
      </w:pPr>
      <w:r w:rsidRPr="00C7536F">
        <w:rPr>
          <w:rFonts w:ascii="Courier New" w:eastAsia="Times New Roman" w:hAnsi="Courier New" w:cs="Courier New"/>
          <w:color w:val="000000"/>
        </w:rPr>
        <w:lastRenderedPageBreak/>
        <w:t>Приложение №2к постановлению администрации</w:t>
      </w:r>
    </w:p>
    <w:p w:rsidR="00CD2ADA" w:rsidRPr="00C7536F" w:rsidRDefault="00CD2ADA" w:rsidP="00CD2ADA">
      <w:pPr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C7536F">
        <w:rPr>
          <w:rFonts w:ascii="Courier New" w:eastAsia="Times New Roman" w:hAnsi="Courier New" w:cs="Courier New"/>
          <w:color w:val="000000"/>
        </w:rPr>
        <w:t>муниципального образования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C7536F">
        <w:rPr>
          <w:rFonts w:ascii="Courier New" w:eastAsia="Times New Roman" w:hAnsi="Courier New" w:cs="Courier New"/>
          <w:color w:val="000000"/>
        </w:rPr>
        <w:t xml:space="preserve">от </w:t>
      </w:r>
      <w:r>
        <w:rPr>
          <w:rFonts w:ascii="Courier New" w:eastAsia="Times New Roman" w:hAnsi="Courier New" w:cs="Courier New"/>
          <w:color w:val="000000"/>
        </w:rPr>
        <w:t>17</w:t>
      </w:r>
      <w:r w:rsidRPr="00C7536F">
        <w:rPr>
          <w:rFonts w:ascii="Courier New" w:eastAsia="Times New Roman" w:hAnsi="Courier New" w:cs="Courier New"/>
          <w:color w:val="000000"/>
        </w:rPr>
        <w:t>. 0</w:t>
      </w:r>
      <w:r>
        <w:rPr>
          <w:rFonts w:ascii="Courier New" w:eastAsia="Times New Roman" w:hAnsi="Courier New" w:cs="Courier New"/>
          <w:color w:val="000000"/>
        </w:rPr>
        <w:t>1</w:t>
      </w:r>
      <w:r w:rsidRPr="00C7536F">
        <w:rPr>
          <w:rFonts w:ascii="Courier New" w:eastAsia="Times New Roman" w:hAnsi="Courier New" w:cs="Courier New"/>
          <w:color w:val="000000"/>
        </w:rPr>
        <w:t>.20</w:t>
      </w:r>
      <w:r>
        <w:rPr>
          <w:rFonts w:ascii="Courier New" w:eastAsia="Times New Roman" w:hAnsi="Courier New" w:cs="Courier New"/>
          <w:color w:val="000000"/>
        </w:rPr>
        <w:t>23 г. №8</w:t>
      </w:r>
    </w:p>
    <w:p w:rsidR="00CD2ADA" w:rsidRPr="00C7536F" w:rsidRDefault="00CD2ADA" w:rsidP="00CD2AD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CD2ADA" w:rsidRDefault="00CD2ADA" w:rsidP="00CD2AD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Перечень программных мероприятий муниципальной целевой программы</w:t>
      </w:r>
    </w:p>
    <w:p w:rsidR="00CD2ADA" w:rsidRDefault="00CD2ADA" w:rsidP="00CD2AD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«Профилактика правонарушений в  муниципальном образовании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«Хохорск» 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>на 20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23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AD6C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годы»</w:t>
      </w:r>
    </w:p>
    <w:p w:rsidR="00CD2ADA" w:rsidRPr="00AD6C09" w:rsidRDefault="00CD2ADA" w:rsidP="00CD2A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764" w:type="dxa"/>
        <w:jc w:val="center"/>
        <w:tblInd w:w="-1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9"/>
        <w:gridCol w:w="2367"/>
        <w:gridCol w:w="1215"/>
        <w:gridCol w:w="345"/>
        <w:gridCol w:w="1073"/>
        <w:gridCol w:w="1275"/>
        <w:gridCol w:w="1216"/>
        <w:gridCol w:w="1188"/>
        <w:gridCol w:w="1134"/>
        <w:gridCol w:w="12"/>
      </w:tblGrid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Наименование</w:t>
            </w:r>
          </w:p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Источники</w:t>
            </w:r>
          </w:p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 финансировани</w:t>
            </w:r>
            <w:proofErr w:type="gramStart"/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руб.)</w:t>
            </w:r>
          </w:p>
        </w:tc>
      </w:tr>
      <w:tr w:rsidR="00CD2ADA" w:rsidRPr="00755142" w:rsidTr="002844BB">
        <w:trPr>
          <w:gridAfter w:val="1"/>
          <w:wAfter w:w="12" w:type="dxa"/>
          <w:trHeight w:val="1226"/>
          <w:jc w:val="center"/>
        </w:trPr>
        <w:tc>
          <w:tcPr>
            <w:tcW w:w="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D2ADA" w:rsidRPr="00755142" w:rsidTr="002844BB">
        <w:trPr>
          <w:gridAfter w:val="9"/>
          <w:wAfter w:w="9825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администрация, ОКДН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администрация, ОКДН, школа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и проведение обследований </w:t>
            </w: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ОКДН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Патронаж семей, находящихся в социально опасном положении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ОКДН, фельдшер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информированию населения: выпуск буклетов и информационных листовок по вопросам </w:t>
            </w: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профилактики правонарушений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администрация, ОКДН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55142">
              <w:rPr>
                <w:rFonts w:ascii="Arial" w:eastAsia="Times New Roman" w:hAnsi="Arial" w:cs="Arial"/>
                <w:sz w:val="20"/>
                <w:szCs w:val="20"/>
              </w:rPr>
              <w:t>00,00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сельские библиотеки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Участие в работе:</w:t>
            </w:r>
          </w:p>
          <w:p w:rsidR="00CD2ADA" w:rsidRPr="00755142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профилактике преступности</w:t>
            </w:r>
          </w:p>
          <w:p w:rsidR="00CD2ADA" w:rsidRPr="00755142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демографии;</w:t>
            </w:r>
          </w:p>
          <w:p w:rsidR="00CD2ADA" w:rsidRPr="00755142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организации отдыха, оздоровления и занятости детей.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администрация, ОКДН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Рассмотрение вопросов о соблюдении законодательства в области образования, занятости молодежи, медобслуживания, социал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ьной защиты несовершеннолетних:</w:t>
            </w:r>
          </w:p>
          <w:p w:rsidR="00CD2ADA" w:rsidRPr="00755142" w:rsidRDefault="00CD2ADA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-на заседаниях ОКДН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DA" w:rsidRPr="00B16DD4" w:rsidRDefault="00CD2ADA" w:rsidP="00284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D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B16D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Координация деятельности органов и учреждений системы профилактики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заседаний ОКДН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Проводить ежемесячный анализ, </w:t>
            </w:r>
            <w:proofErr w:type="gramStart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совершенных</w:t>
            </w:r>
            <w:proofErr w:type="gramEnd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преступленийнесовершеннолетними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Проводить ежемесячный анализ, совершенных преступлений молодежью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Анализ проведения акций, рейдов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B16DD4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Организация занятости несовершеннолетних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Участие в районных конкурсах детско-юношеского творчества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Учреждения образования, МБУК «СКЦ МО «Хохорск».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Участие в районных фестивалях молодежи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МБУК «СКЦ МО «Хохорск»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посел</w:t>
            </w: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  <w:r w:rsidRPr="00755142">
              <w:rPr>
                <w:rFonts w:ascii="Arial" w:eastAsia="Times New Roman" w:hAnsi="Arial" w:cs="Arial"/>
                <w:sz w:val="20"/>
                <w:szCs w:val="20"/>
              </w:rPr>
              <w:t>00,00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B16DD4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6DD4">
              <w:rPr>
                <w:rFonts w:ascii="Arial" w:eastAsia="Times New Roman" w:hAnsi="Arial" w:cs="Arial"/>
                <w:sz w:val="18"/>
                <w:szCs w:val="18"/>
              </w:rPr>
              <w:t>1500,00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B16DD4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6DD4">
              <w:rPr>
                <w:rFonts w:ascii="Arial" w:eastAsia="Times New Roman" w:hAnsi="Arial" w:cs="Arial"/>
                <w:sz w:val="18"/>
                <w:szCs w:val="18"/>
              </w:rPr>
              <w:t>1500,00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Проведение тематических бесед по профилактике наркомании, </w:t>
            </w:r>
            <w:proofErr w:type="spellStart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алкоголизму (ежемесячно)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учреждения образования МБУК «СКЦ МО «Хохорск»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учреждения образования МБУК «СКЦ МО «Хохорск»,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учреждения  образования МБУК СКЦ МО «Хохорск»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107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B16DD4" w:rsidRDefault="00CD2ADA" w:rsidP="00CD2AD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D4">
              <w:rPr>
                <w:rFonts w:ascii="Arial" w:hAnsi="Arial" w:cs="Arial"/>
                <w:sz w:val="20"/>
                <w:szCs w:val="20"/>
              </w:rPr>
              <w:t>Мероприятия по предупреждению и пресечению преступности несовершеннолетних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совместного </w:t>
            </w:r>
            <w:proofErr w:type="gramStart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администрация, МБУК «СКЦ МО «Хохорск», ОКДН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sz w:val="20"/>
                <w:szCs w:val="20"/>
              </w:rPr>
              <w:t>администрация «МБУК СКЦ МО «Хохорск»»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администрация, ОКДН, учреждения образования, МБУК «СКЦ МО «Хохорск»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учреждения образования,</w:t>
            </w:r>
          </w:p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МБУК СКЦ МО «Хохорск»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ОКДН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107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B16DD4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D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СПИДа, анкетирование школьников с целью определения уровня их информированности по вопросам наркозависимости, </w:t>
            </w: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а также выявления случаев употребления наркотических веществ несовершеннолетними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учреждения образования, ОКДН, МБУК «СКЦ МО «Хохорск»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учреждения образования МБУК «СКЦ МО «Хохорск»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Проведение акций против </w:t>
            </w:r>
            <w:proofErr w:type="spellStart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наркомании алкоголизма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МБУК «СКЦ МО «Хохорск», ОКДН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0F5E17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CD2ADA" w:rsidRPr="00755142" w:rsidTr="002844BB">
        <w:trPr>
          <w:gridAfter w:val="1"/>
          <w:wAfter w:w="12" w:type="dxa"/>
          <w:jc w:val="center"/>
        </w:trPr>
        <w:tc>
          <w:tcPr>
            <w:tcW w:w="3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755142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1766E5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66E5">
              <w:rPr>
                <w:rFonts w:ascii="Arial" w:eastAsia="Times New Roman" w:hAnsi="Arial" w:cs="Arial"/>
                <w:sz w:val="20"/>
                <w:szCs w:val="20"/>
              </w:rPr>
              <w:t>4000,00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1766E5" w:rsidRDefault="00CD2ADA" w:rsidP="002844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1766E5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66E5">
              <w:rPr>
                <w:rFonts w:ascii="Arial" w:eastAsia="Times New Roman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D2ADA" w:rsidRPr="001766E5" w:rsidRDefault="00CD2ADA" w:rsidP="00284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66E5">
              <w:rPr>
                <w:rFonts w:ascii="Arial" w:eastAsia="Times New Roman" w:hAnsi="Arial" w:cs="Arial"/>
                <w:sz w:val="18"/>
                <w:szCs w:val="18"/>
              </w:rPr>
              <w:t>2000,00</w:t>
            </w:r>
          </w:p>
        </w:tc>
      </w:tr>
    </w:tbl>
    <w:p w:rsidR="00CD2ADA" w:rsidRPr="00AD6C09" w:rsidRDefault="00CD2ADA" w:rsidP="00CD2ADA">
      <w:pPr>
        <w:rPr>
          <w:rFonts w:ascii="Arial" w:hAnsi="Arial" w:cs="Arial"/>
          <w:sz w:val="24"/>
          <w:szCs w:val="24"/>
        </w:rPr>
      </w:pPr>
    </w:p>
    <w:p w:rsidR="00CD2ADA" w:rsidRDefault="00CD2ADA" w:rsidP="00CD2ADA">
      <w:pPr>
        <w:pStyle w:val="a5"/>
        <w:tabs>
          <w:tab w:val="left" w:pos="0"/>
        </w:tabs>
        <w:rPr>
          <w:rFonts w:ascii="Arial" w:hAnsi="Arial" w:cs="Arial"/>
          <w:sz w:val="24"/>
        </w:rPr>
      </w:pPr>
    </w:p>
    <w:p w:rsidR="00CD2ADA" w:rsidRDefault="00CD2ADA" w:rsidP="00CD2ADA">
      <w:pPr>
        <w:pStyle w:val="a5"/>
        <w:tabs>
          <w:tab w:val="left" w:pos="0"/>
        </w:tabs>
        <w:rPr>
          <w:rFonts w:ascii="Arial" w:hAnsi="Arial" w:cs="Arial"/>
          <w:sz w:val="24"/>
        </w:rPr>
      </w:pPr>
    </w:p>
    <w:p w:rsidR="00CE63F1" w:rsidRDefault="00CE63F1">
      <w:bookmarkStart w:id="0" w:name="_GoBack"/>
      <w:bookmarkEnd w:id="0"/>
    </w:p>
    <w:sectPr w:rsidR="00CE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48"/>
    <w:rsid w:val="00AC5A48"/>
    <w:rsid w:val="00CD2ADA"/>
    <w:rsid w:val="00C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D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D2A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D2ADA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CD2A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D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D2A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D2ADA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CD2A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2568</Words>
  <Characters>14641</Characters>
  <Application>Microsoft Office Word</Application>
  <DocSecurity>0</DocSecurity>
  <Lines>122</Lines>
  <Paragraphs>34</Paragraphs>
  <ScaleCrop>false</ScaleCrop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2023-01-31T06:24:00Z</dcterms:created>
  <dcterms:modified xsi:type="dcterms:W3CDTF">2023-01-31T06:24:00Z</dcterms:modified>
</cp:coreProperties>
</file>